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8F0EC" w14:textId="2473178C" w:rsidR="00DC1556" w:rsidRDefault="00DC1556" w:rsidP="00DC1556">
      <w:pPr>
        <w:pStyle w:val="CRCoverPage"/>
        <w:tabs>
          <w:tab w:val="right" w:pos="9639"/>
        </w:tabs>
        <w:spacing w:after="0"/>
        <w:rPr>
          <w:b/>
          <w:noProof/>
          <w:sz w:val="24"/>
        </w:rPr>
      </w:pPr>
      <w:r>
        <w:rPr>
          <w:b/>
          <w:noProof/>
          <w:sz w:val="24"/>
        </w:rPr>
        <w:t>3GPP TSG-RAN WG2 NR Ad Hoc</w:t>
      </w:r>
      <w:r>
        <w:rPr>
          <w:b/>
          <w:noProof/>
          <w:sz w:val="24"/>
        </w:rPr>
        <w:tab/>
      </w:r>
      <w:r w:rsidR="005C2C37">
        <w:rPr>
          <w:b/>
          <w:i/>
          <w:noProof/>
          <w:sz w:val="24"/>
        </w:rPr>
        <w:t>R2-17</w:t>
      </w:r>
      <w:r w:rsidR="00144149">
        <w:rPr>
          <w:b/>
          <w:i/>
          <w:noProof/>
          <w:sz w:val="24"/>
        </w:rPr>
        <w:t>00422</w:t>
      </w:r>
    </w:p>
    <w:p w14:paraId="726F6FAA" w14:textId="77777777" w:rsidR="00DC1556" w:rsidRDefault="00DC1556" w:rsidP="00DC1556">
      <w:pPr>
        <w:pStyle w:val="CRCoverPage"/>
        <w:tabs>
          <w:tab w:val="right" w:pos="9639"/>
        </w:tabs>
        <w:spacing w:after="0"/>
        <w:rPr>
          <w:rFonts w:eastAsia="맑은 고딕"/>
          <w:b/>
          <w:i/>
          <w:noProof/>
          <w:sz w:val="24"/>
          <w:lang w:eastAsia="ko-KR"/>
        </w:rPr>
      </w:pPr>
      <w:r>
        <w:rPr>
          <w:b/>
          <w:noProof/>
          <w:sz w:val="24"/>
        </w:rPr>
        <w:t>Spokane, USA, 17th – 19th January 2017</w:t>
      </w:r>
      <w:r>
        <w:rPr>
          <w:rFonts w:eastAsia="맑은 고딕"/>
          <w:b/>
          <w:noProof/>
          <w:sz w:val="24"/>
          <w:lang w:eastAsia="ko-KR"/>
        </w:rPr>
        <w:tab/>
      </w:r>
    </w:p>
    <w:p w14:paraId="381BB61C" w14:textId="77777777" w:rsidR="00DC1556" w:rsidRDefault="00DC1556" w:rsidP="00DC1556">
      <w:pPr>
        <w:pStyle w:val="CRCoverPage"/>
        <w:tabs>
          <w:tab w:val="right" w:pos="9639"/>
        </w:tabs>
        <w:spacing w:after="0"/>
        <w:rPr>
          <w:rFonts w:eastAsia="맑은 고딕"/>
          <w:b/>
          <w:noProof/>
          <w:sz w:val="24"/>
          <w:lang w:eastAsia="ko-KR"/>
        </w:rPr>
      </w:pPr>
    </w:p>
    <w:p w14:paraId="1A2612A3" w14:textId="77777777" w:rsidR="00DC1556" w:rsidRDefault="00DC1556" w:rsidP="00DC1556">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Agenda Item</w:t>
      </w:r>
      <w:r>
        <w:rPr>
          <w:rFonts w:ascii="Arial" w:hAnsi="Arial" w:cs="Arial"/>
          <w:b/>
          <w:noProof/>
          <w:sz w:val="28"/>
          <w:szCs w:val="28"/>
          <w:lang w:val="en-US" w:eastAsia="ko-KR"/>
        </w:rPr>
        <w:tab/>
        <w:t>: 3.2.1.4 (FS_ NR_newRAT)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F04DA05"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FF7E20">
        <w:rPr>
          <w:rFonts w:ascii="Arial" w:hAnsi="Arial" w:cs="Arial"/>
          <w:b/>
          <w:noProof/>
          <w:sz w:val="28"/>
          <w:szCs w:val="28"/>
          <w:lang w:val="en-US" w:eastAsia="ko-KR"/>
        </w:rPr>
        <w:t>DRX enhancement in NR</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1F0D10C" w14:textId="77777777" w:rsidR="008F7B98" w:rsidRDefault="00C23191" w:rsidP="00C23191">
      <w:pPr>
        <w:spacing w:after="180" w:line="240" w:lineRule="auto"/>
        <w:jc w:val="left"/>
        <w:rPr>
          <w:lang w:eastAsia="ko-KR"/>
        </w:rPr>
      </w:pPr>
      <w:r>
        <w:rPr>
          <w:lang w:eastAsia="ko-KR"/>
        </w:rPr>
        <w:t xml:space="preserve">In LTE, DRX </w:t>
      </w:r>
      <w:r w:rsidR="005E1C68">
        <w:rPr>
          <w:lang w:eastAsia="ko-KR"/>
        </w:rPr>
        <w:t>has been</w:t>
      </w:r>
      <w:r>
        <w:rPr>
          <w:lang w:eastAsia="ko-KR"/>
        </w:rPr>
        <w:t xml:space="preserve"> used for power saving while the UE is i</w:t>
      </w:r>
      <w:r w:rsidR="005E1C68">
        <w:rPr>
          <w:lang w:eastAsia="ko-KR"/>
        </w:rPr>
        <w:t xml:space="preserve">n RRC </w:t>
      </w:r>
      <w:r>
        <w:rPr>
          <w:lang w:eastAsia="ko-KR"/>
        </w:rPr>
        <w:t xml:space="preserve">CONNECTED. </w:t>
      </w:r>
    </w:p>
    <w:p w14:paraId="6DFF2C54" w14:textId="1853B7BD" w:rsidR="005C35D2" w:rsidRDefault="00230FB0" w:rsidP="005C35D2">
      <w:pPr>
        <w:spacing w:after="180" w:line="240" w:lineRule="auto"/>
        <w:jc w:val="left"/>
        <w:rPr>
          <w:rFonts w:eastAsiaTheme="minorEastAsia"/>
          <w:lang w:val="en-US" w:eastAsia="ko-KR"/>
        </w:rPr>
      </w:pPr>
      <w:r>
        <w:rPr>
          <w:rFonts w:hint="eastAsia"/>
          <w:lang w:eastAsia="ko-KR"/>
        </w:rPr>
        <w:t>In New RAT</w:t>
      </w:r>
      <w:r>
        <w:rPr>
          <w:lang w:eastAsia="ko-KR"/>
        </w:rPr>
        <w:t xml:space="preserve"> SI</w:t>
      </w:r>
      <w:r>
        <w:rPr>
          <w:rFonts w:hint="eastAsia"/>
          <w:lang w:eastAsia="ko-KR"/>
        </w:rPr>
        <w:t>,</w:t>
      </w:r>
      <w:r>
        <w:rPr>
          <w:lang w:eastAsia="ko-KR"/>
        </w:rPr>
        <w:t xml:space="preserve"> RAN2 started to discuss</w:t>
      </w:r>
      <w:r w:rsidR="008F7B98">
        <w:rPr>
          <w:lang w:eastAsia="ko-KR"/>
        </w:rPr>
        <w:t xml:space="preserve"> a new RRC state, i.e., </w:t>
      </w:r>
      <w:r w:rsidR="008F7B98">
        <w:rPr>
          <w:i/>
          <w:lang w:eastAsia="ko-KR"/>
        </w:rPr>
        <w:t>RRC</w:t>
      </w:r>
      <w:r w:rsidR="005C35D2">
        <w:rPr>
          <w:i/>
          <w:lang w:eastAsia="ko-KR"/>
        </w:rPr>
        <w:t xml:space="preserve"> </w:t>
      </w:r>
      <w:r w:rsidR="008F7B98">
        <w:rPr>
          <w:i/>
          <w:lang w:eastAsia="ko-KR"/>
        </w:rPr>
        <w:t>INACTIVE</w:t>
      </w:r>
      <w:r>
        <w:rPr>
          <w:lang w:eastAsia="ko-KR"/>
        </w:rPr>
        <w:t>.</w:t>
      </w:r>
      <w:r w:rsidR="005C35D2">
        <w:rPr>
          <w:lang w:eastAsia="ko-KR"/>
        </w:rPr>
        <w:t xml:space="preserve"> RAN2 is still discussing the data transmission in RRC INACTIVE state aiming at reducing latency or signalling overhead for small data transmission. </w:t>
      </w:r>
      <w:r w:rsidR="00144149">
        <w:rPr>
          <w:lang w:eastAsia="ko-KR"/>
        </w:rPr>
        <w:t xml:space="preserve">Although </w:t>
      </w:r>
      <w:r w:rsidR="005C35D2">
        <w:rPr>
          <w:lang w:eastAsia="ko-KR"/>
        </w:rPr>
        <w:t>data transmission in RRC INACTIVE state</w:t>
      </w:r>
      <w:r w:rsidR="00144149">
        <w:rPr>
          <w:lang w:eastAsia="ko-KR"/>
        </w:rPr>
        <w:t xml:space="preserve"> is allowed</w:t>
      </w:r>
      <w:r w:rsidR="005C35D2">
        <w:rPr>
          <w:lang w:eastAsia="ko-KR"/>
        </w:rPr>
        <w:t xml:space="preserve">, the UE </w:t>
      </w:r>
      <w:r w:rsidR="00144149">
        <w:rPr>
          <w:lang w:eastAsia="ko-KR"/>
        </w:rPr>
        <w:t xml:space="preserve">will </w:t>
      </w:r>
      <w:r w:rsidR="005C35D2">
        <w:rPr>
          <w:lang w:eastAsia="ko-KR"/>
        </w:rPr>
        <w:t>enter into RRC CONNECTED state if there is much data to transfer. Therefore, maintaining and enhancing the DRX mechanism to save power in RRC CONNECTED state is still important.</w:t>
      </w:r>
    </w:p>
    <w:p w14:paraId="34E4F31F" w14:textId="06A30D36" w:rsidR="005E1C68" w:rsidRPr="00C23191" w:rsidRDefault="005E1C68" w:rsidP="00C23191">
      <w:pPr>
        <w:spacing w:after="180" w:line="240" w:lineRule="auto"/>
        <w:jc w:val="left"/>
        <w:rPr>
          <w:lang w:eastAsia="ko-KR"/>
        </w:rPr>
      </w:pPr>
      <w:r>
        <w:rPr>
          <w:rFonts w:eastAsiaTheme="minorEastAsia"/>
          <w:lang w:val="en-US" w:eastAsia="ko-KR"/>
        </w:rPr>
        <w:t>In this contribution, we address a possible enhancement in D</w:t>
      </w:r>
      <w:r w:rsidR="00DC1DA2">
        <w:rPr>
          <w:rFonts w:eastAsiaTheme="minorEastAsia"/>
          <w:lang w:val="en-US" w:eastAsia="ko-KR"/>
        </w:rPr>
        <w:t>RX functionality in NR.</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231910E8" w14:textId="42E15B7C" w:rsidR="00AA355A" w:rsidRDefault="00AA355A" w:rsidP="00AA355A">
      <w:pPr>
        <w:spacing w:after="180" w:line="240" w:lineRule="auto"/>
        <w:jc w:val="left"/>
        <w:rPr>
          <w:lang w:eastAsia="ko-KR"/>
        </w:rPr>
      </w:pPr>
      <w:r>
        <w:rPr>
          <w:lang w:eastAsia="ko-KR"/>
        </w:rPr>
        <w:t>In LTE</w:t>
      </w:r>
      <w:r w:rsidR="003A3906">
        <w:rPr>
          <w:lang w:eastAsia="ko-KR"/>
        </w:rPr>
        <w:t xml:space="preserve"> DRX</w:t>
      </w:r>
      <w:r>
        <w:rPr>
          <w:lang w:eastAsia="ko-KR"/>
        </w:rPr>
        <w:t>, several timers are used to receive a PDCCH for DL/UL scheduling, e.g., the UE starts</w:t>
      </w:r>
      <w:r w:rsidRPr="005C35D2">
        <w:rPr>
          <w:i/>
          <w:lang w:eastAsia="ko-KR"/>
        </w:rPr>
        <w:t xml:space="preserve"> drx-InactivityTimer</w:t>
      </w:r>
      <w:r>
        <w:rPr>
          <w:lang w:eastAsia="ko-KR"/>
        </w:rPr>
        <w:t xml:space="preserve"> upon receiving a PDCCH indicating a new transmission in DL/UL/SL. </w:t>
      </w:r>
      <w:r w:rsidR="003A3906">
        <w:rPr>
          <w:lang w:eastAsia="ko-KR"/>
        </w:rPr>
        <w:t xml:space="preserve">The </w:t>
      </w:r>
      <w:r>
        <w:rPr>
          <w:lang w:eastAsia="ko-KR"/>
        </w:rPr>
        <w:t xml:space="preserve">basic assumption </w:t>
      </w:r>
      <w:r w:rsidR="003A3906">
        <w:rPr>
          <w:lang w:eastAsia="ko-KR"/>
        </w:rPr>
        <w:t xml:space="preserve">here was </w:t>
      </w:r>
      <w:r>
        <w:rPr>
          <w:lang w:eastAsia="ko-KR"/>
        </w:rPr>
        <w:t xml:space="preserve">that the UE doesn’t differentiate downlink and uplink scheduling, </w:t>
      </w:r>
      <w:r w:rsidR="003A3906">
        <w:rPr>
          <w:lang w:eastAsia="ko-KR"/>
        </w:rPr>
        <w:t xml:space="preserve">and hence, </w:t>
      </w:r>
      <w:r w:rsidRPr="005C35D2">
        <w:rPr>
          <w:i/>
          <w:lang w:eastAsia="ko-KR"/>
        </w:rPr>
        <w:t>drx-InactivityTimer</w:t>
      </w:r>
      <w:r>
        <w:rPr>
          <w:lang w:eastAsia="ko-KR"/>
        </w:rPr>
        <w:t xml:space="preserve"> is </w:t>
      </w:r>
      <w:r w:rsidR="003A3906">
        <w:rPr>
          <w:lang w:eastAsia="ko-KR"/>
        </w:rPr>
        <w:t>operating based on both of downlink and uplink traffic.</w:t>
      </w:r>
    </w:p>
    <w:p w14:paraId="13AA5FD0" w14:textId="4AFEF4EF" w:rsidR="00AA355A" w:rsidRDefault="00AA355A" w:rsidP="00AA355A">
      <w:pPr>
        <w:spacing w:after="180" w:line="240" w:lineRule="auto"/>
        <w:jc w:val="left"/>
        <w:rPr>
          <w:lang w:eastAsia="ko-KR"/>
        </w:rPr>
      </w:pPr>
      <w:r>
        <w:rPr>
          <w:lang w:eastAsia="ko-KR"/>
        </w:rPr>
        <w:t xml:space="preserve">However, in real life, </w:t>
      </w:r>
      <w:r w:rsidR="003A3906">
        <w:rPr>
          <w:lang w:eastAsia="ko-KR"/>
        </w:rPr>
        <w:t>activity in</w:t>
      </w:r>
      <w:r>
        <w:rPr>
          <w:lang w:eastAsia="ko-KR"/>
        </w:rPr>
        <w:t xml:space="preserve"> downlink and uplink</w:t>
      </w:r>
      <w:r w:rsidR="003A3906">
        <w:rPr>
          <w:lang w:eastAsia="ko-KR"/>
        </w:rPr>
        <w:t xml:space="preserve"> would be different</w:t>
      </w:r>
      <w:r>
        <w:rPr>
          <w:lang w:eastAsia="ko-KR"/>
        </w:rPr>
        <w:t xml:space="preserve">. For example, uplink traffic can be of small size and infrequent, whereas downlink traffic can be of large size and frequent. </w:t>
      </w:r>
    </w:p>
    <w:p w14:paraId="0A2A65A3" w14:textId="77777777" w:rsidR="00AA355A" w:rsidRDefault="00AA355A" w:rsidP="00AA355A">
      <w:pPr>
        <w:spacing w:after="180" w:line="240" w:lineRule="auto"/>
        <w:jc w:val="left"/>
        <w:rPr>
          <w:lang w:eastAsia="ko-KR"/>
        </w:rPr>
      </w:pPr>
      <w:r>
        <w:rPr>
          <w:lang w:eastAsia="ko-KR"/>
        </w:rPr>
        <w:t xml:space="preserve">DRX operation without considering asymmetric downlink/uplink traffic pattern may cause UE to monitor PDCCH unnecessarily. For instance, in case a long </w:t>
      </w:r>
      <w:r w:rsidRPr="005C35D2">
        <w:rPr>
          <w:i/>
          <w:lang w:eastAsia="ko-KR"/>
        </w:rPr>
        <w:t>drx-InactivityTimer</w:t>
      </w:r>
      <w:r>
        <w:rPr>
          <w:lang w:eastAsia="ko-KR"/>
        </w:rPr>
        <w:t xml:space="preserve"> is configured for possible large size of downlink data transmission, the UE will monitor PDCCH even when there is only small size of infrequent uplink data transmission.</w:t>
      </w:r>
    </w:p>
    <w:p w14:paraId="32075C60" w14:textId="6E8A7443" w:rsidR="003A3906" w:rsidRDefault="003A3906" w:rsidP="00AA355A">
      <w:pPr>
        <w:spacing w:after="180" w:line="240" w:lineRule="auto"/>
        <w:jc w:val="left"/>
        <w:rPr>
          <w:lang w:eastAsia="ko-KR"/>
        </w:rPr>
      </w:pPr>
      <w:r>
        <w:rPr>
          <w:lang w:eastAsia="ko-KR"/>
        </w:rPr>
        <w:t xml:space="preserve">Therefore, we think that asymmetric activity in downlink and uplink also need to be considered when study DRX enhancement in NR. </w:t>
      </w:r>
    </w:p>
    <w:p w14:paraId="6884F257" w14:textId="75B7D3D7" w:rsidR="003A3906" w:rsidRDefault="003A3906" w:rsidP="003A3906">
      <w:pPr>
        <w:spacing w:after="180" w:line="240" w:lineRule="auto"/>
        <w:jc w:val="left"/>
        <w:rPr>
          <w:rFonts w:eastAsia="맑은 고딕"/>
          <w:b/>
          <w:lang w:val="en-US" w:eastAsia="ko-KR"/>
        </w:rPr>
      </w:pPr>
      <w:r>
        <w:rPr>
          <w:rFonts w:eastAsia="맑은 고딕" w:hint="eastAsia"/>
          <w:b/>
          <w:lang w:val="en-US" w:eastAsia="ko-KR"/>
        </w:rPr>
        <w:t xml:space="preserve">Proposal </w:t>
      </w:r>
      <w:r w:rsidR="008F7B98">
        <w:rPr>
          <w:rFonts w:eastAsia="맑은 고딕"/>
          <w:b/>
          <w:lang w:val="en-US" w:eastAsia="ko-KR"/>
        </w:rPr>
        <w:t>1</w:t>
      </w:r>
      <w:r>
        <w:rPr>
          <w:rFonts w:eastAsia="맑은 고딕" w:hint="eastAsia"/>
          <w:b/>
          <w:lang w:val="en-US" w:eastAsia="ko-KR"/>
        </w:rPr>
        <w:t xml:space="preserve">. </w:t>
      </w:r>
      <w:r>
        <w:rPr>
          <w:rFonts w:eastAsia="맑은 고딕"/>
          <w:b/>
          <w:lang w:val="en-US" w:eastAsia="ko-KR"/>
        </w:rPr>
        <w:t>DRX enhancement is studied in NR in order to support asymmetric activity in downlink and uplink.</w:t>
      </w:r>
    </w:p>
    <w:p w14:paraId="09F68279" w14:textId="77777777" w:rsidR="008F7B98" w:rsidRDefault="008F7B98" w:rsidP="003A3906">
      <w:pPr>
        <w:spacing w:after="180" w:line="240" w:lineRule="auto"/>
        <w:jc w:val="left"/>
        <w:rPr>
          <w:rFonts w:eastAsia="맑은 고딕"/>
          <w:b/>
          <w:lang w:val="en-US" w:eastAsia="ko-KR"/>
        </w:rPr>
      </w:pPr>
    </w:p>
    <w:p w14:paraId="142382CD" w14:textId="10139E31" w:rsidR="006913D6" w:rsidRDefault="007E5842" w:rsidP="00283477">
      <w:pPr>
        <w:spacing w:after="180" w:line="240" w:lineRule="auto"/>
        <w:jc w:val="left"/>
        <w:rPr>
          <w:rFonts w:eastAsia="맑은 고딕"/>
          <w:lang w:val="en-US" w:eastAsia="ko-KR"/>
        </w:rPr>
      </w:pPr>
      <w:r>
        <w:rPr>
          <w:rFonts w:eastAsia="맑은 고딕"/>
          <w:lang w:val="en-US" w:eastAsia="ko-KR"/>
        </w:rPr>
        <w:t>In LTE DRX, the UE</w:t>
      </w:r>
      <w:r w:rsidR="007C4EE5">
        <w:rPr>
          <w:rFonts w:eastAsia="맑은 고딕"/>
          <w:lang w:val="en-US" w:eastAsia="ko-KR"/>
        </w:rPr>
        <w:t xml:space="preserve"> is allowed to monitor the PDCCH discontinuously in Active Time. </w:t>
      </w:r>
      <w:r w:rsidR="003C117B">
        <w:rPr>
          <w:rFonts w:eastAsia="맑은 고딕"/>
          <w:lang w:val="en-US" w:eastAsia="ko-KR"/>
        </w:rPr>
        <w:t>A</w:t>
      </w:r>
      <w:r w:rsidR="007C4EE5">
        <w:rPr>
          <w:rFonts w:eastAsia="맑은 고딕"/>
          <w:lang w:val="en-US" w:eastAsia="ko-KR"/>
        </w:rPr>
        <w:t xml:space="preserve">ctive Time is determined by </w:t>
      </w:r>
      <w:r w:rsidR="0063664E">
        <w:rPr>
          <w:rFonts w:eastAsia="맑은 고딕"/>
          <w:lang w:val="en-US" w:eastAsia="ko-KR"/>
        </w:rPr>
        <w:t xml:space="preserve">several </w:t>
      </w:r>
      <w:r w:rsidR="007C4EE5">
        <w:rPr>
          <w:rFonts w:eastAsia="맑은 고딕"/>
          <w:lang w:val="en-US" w:eastAsia="ko-KR"/>
        </w:rPr>
        <w:t xml:space="preserve">DRX timers and DRX events such as </w:t>
      </w:r>
      <w:r w:rsidR="007C4EE5" w:rsidRPr="0063664E">
        <w:rPr>
          <w:rFonts w:eastAsia="맑은 고딕"/>
          <w:i/>
          <w:lang w:val="en-US" w:eastAsia="ko-KR"/>
        </w:rPr>
        <w:t xml:space="preserve">onDurationTimer, </w:t>
      </w:r>
      <w:r w:rsidR="0063664E" w:rsidRPr="0063664E">
        <w:rPr>
          <w:rFonts w:eastAsia="맑은 고딕"/>
          <w:i/>
          <w:lang w:val="en-US" w:eastAsia="ko-KR"/>
        </w:rPr>
        <w:t>drx-InactivityTimer,</w:t>
      </w:r>
      <w:r w:rsidR="0063664E">
        <w:rPr>
          <w:rFonts w:eastAsia="맑은 고딕"/>
          <w:lang w:val="en-US" w:eastAsia="ko-KR"/>
        </w:rPr>
        <w:t xml:space="preserve"> </w:t>
      </w:r>
      <w:r w:rsidR="007C4EE5">
        <w:rPr>
          <w:rFonts w:eastAsia="맑은 고딕"/>
          <w:lang w:val="en-US" w:eastAsia="ko-KR"/>
        </w:rPr>
        <w:t xml:space="preserve">pending SR, or scheduling. If the UE is in DRX operation, the scheduling should be done </w:t>
      </w:r>
      <w:r w:rsidR="003C117B">
        <w:rPr>
          <w:rFonts w:eastAsia="맑은 고딕"/>
          <w:lang w:val="en-US" w:eastAsia="ko-KR"/>
        </w:rPr>
        <w:t>in</w:t>
      </w:r>
      <w:r w:rsidR="007C4EE5">
        <w:rPr>
          <w:rFonts w:eastAsia="맑은 고딕"/>
          <w:lang w:val="en-US" w:eastAsia="ko-KR"/>
        </w:rPr>
        <w:t xml:space="preserve"> Active Time so that</w:t>
      </w:r>
      <w:r w:rsidR="003C117B">
        <w:rPr>
          <w:rFonts w:eastAsia="맑은 고딕"/>
          <w:lang w:val="en-US" w:eastAsia="ko-KR"/>
        </w:rPr>
        <w:t xml:space="preserve"> the UE monitors</w:t>
      </w:r>
      <w:r w:rsidR="0063664E">
        <w:rPr>
          <w:rFonts w:eastAsia="맑은 고딕"/>
          <w:lang w:val="en-US" w:eastAsia="ko-KR"/>
        </w:rPr>
        <w:t>/receives</w:t>
      </w:r>
      <w:r w:rsidR="003C117B">
        <w:rPr>
          <w:rFonts w:eastAsia="맑은 고딕"/>
          <w:lang w:val="en-US" w:eastAsia="ko-KR"/>
        </w:rPr>
        <w:t xml:space="preserve"> the PDCCH.</w:t>
      </w:r>
    </w:p>
    <w:p w14:paraId="24E9B217" w14:textId="0A447B9D" w:rsidR="00A8279F" w:rsidRDefault="0063664E" w:rsidP="00D01843">
      <w:pPr>
        <w:spacing w:after="180" w:line="240" w:lineRule="auto"/>
        <w:jc w:val="left"/>
        <w:rPr>
          <w:rFonts w:eastAsia="맑은 고딕"/>
          <w:lang w:val="en-US" w:eastAsia="ko-KR"/>
        </w:rPr>
      </w:pPr>
      <w:r>
        <w:rPr>
          <w:rFonts w:eastAsia="맑은 고딕"/>
          <w:lang w:val="en-US" w:eastAsia="ko-KR"/>
        </w:rPr>
        <w:t>In DRX, there is a tradeoff between scheduling delay and battery saving</w:t>
      </w:r>
      <w:r w:rsidR="00F170E4">
        <w:rPr>
          <w:rFonts w:eastAsia="맑은 고딕"/>
          <w:lang w:val="en-US" w:eastAsia="ko-KR"/>
        </w:rPr>
        <w:t xml:space="preserve"> depending on the DRX cycle</w:t>
      </w:r>
      <w:r>
        <w:rPr>
          <w:rFonts w:eastAsia="맑은 고딕"/>
          <w:lang w:val="en-US" w:eastAsia="ko-KR"/>
        </w:rPr>
        <w:t xml:space="preserve">. </w:t>
      </w:r>
      <w:r w:rsidR="00F170E4">
        <w:rPr>
          <w:rFonts w:eastAsia="맑은 고딕"/>
          <w:lang w:val="en-US" w:eastAsia="ko-KR"/>
        </w:rPr>
        <w:t>For example, a l</w:t>
      </w:r>
      <w:r>
        <w:rPr>
          <w:rFonts w:eastAsia="맑은 고딕"/>
          <w:lang w:val="en-US" w:eastAsia="ko-KR"/>
        </w:rPr>
        <w:t xml:space="preserve">onger DRX cycle implies that better battery saving and longer scheduling delay. Given that one DRX cycle is used by the UE at one point in time, the same scheduling delay </w:t>
      </w:r>
      <w:r w:rsidR="00615BA8">
        <w:rPr>
          <w:rFonts w:eastAsia="맑은 고딕"/>
          <w:lang w:val="en-US" w:eastAsia="ko-KR"/>
        </w:rPr>
        <w:t>would be</w:t>
      </w:r>
      <w:r>
        <w:rPr>
          <w:rFonts w:eastAsia="맑은 고딕"/>
          <w:lang w:val="en-US" w:eastAsia="ko-KR"/>
        </w:rPr>
        <w:t xml:space="preserve"> expected t</w:t>
      </w:r>
      <w:r w:rsidR="00F170E4">
        <w:rPr>
          <w:rFonts w:eastAsia="맑은 고딕"/>
          <w:lang w:val="en-US" w:eastAsia="ko-KR"/>
        </w:rPr>
        <w:t xml:space="preserve">o all type of data transmission. However, different event may require different delay requirement. For </w:t>
      </w:r>
      <w:r w:rsidR="00BE3BAA">
        <w:rPr>
          <w:rFonts w:eastAsia="맑은 고딕"/>
          <w:lang w:val="en-US" w:eastAsia="ko-KR"/>
        </w:rPr>
        <w:t>instance</w:t>
      </w:r>
      <w:r w:rsidR="00F170E4">
        <w:rPr>
          <w:rFonts w:eastAsia="맑은 고딕"/>
          <w:lang w:val="en-US" w:eastAsia="ko-KR"/>
        </w:rPr>
        <w:t xml:space="preserve">, it would be good to have small </w:t>
      </w:r>
      <w:r w:rsidR="00BE3BAA">
        <w:rPr>
          <w:rFonts w:eastAsia="맑은 고딕"/>
          <w:lang w:val="en-US" w:eastAsia="ko-KR"/>
        </w:rPr>
        <w:t>scheduling delay</w:t>
      </w:r>
      <w:r w:rsidR="00BE7E11">
        <w:rPr>
          <w:rFonts w:eastAsia="맑은 고딕"/>
          <w:lang w:val="en-US" w:eastAsia="ko-KR"/>
        </w:rPr>
        <w:t xml:space="preserve"> for handover case</w:t>
      </w:r>
      <w:r w:rsidR="00F170E4">
        <w:rPr>
          <w:rFonts w:eastAsia="맑은 고딕"/>
          <w:lang w:val="en-US" w:eastAsia="ko-KR"/>
        </w:rPr>
        <w:t xml:space="preserve">, </w:t>
      </w:r>
      <w:r w:rsidR="00BE7E11">
        <w:rPr>
          <w:rFonts w:eastAsia="맑은 고딕"/>
          <w:lang w:val="en-US" w:eastAsia="ko-KR"/>
        </w:rPr>
        <w:t>whereas</w:t>
      </w:r>
      <w:r w:rsidR="00F170E4">
        <w:rPr>
          <w:rFonts w:eastAsia="맑은 고딕"/>
          <w:lang w:val="en-US" w:eastAsia="ko-KR"/>
        </w:rPr>
        <w:t xml:space="preserve"> </w:t>
      </w:r>
      <w:r w:rsidR="00D01843">
        <w:rPr>
          <w:rFonts w:eastAsia="맑은 고딕"/>
          <w:lang w:val="en-US" w:eastAsia="ko-KR"/>
        </w:rPr>
        <w:t xml:space="preserve">a </w:t>
      </w:r>
      <w:r w:rsidR="00BE3BAA">
        <w:rPr>
          <w:rFonts w:eastAsia="맑은 고딕"/>
          <w:lang w:val="en-US" w:eastAsia="ko-KR"/>
        </w:rPr>
        <w:t xml:space="preserve">delay </w:t>
      </w:r>
      <w:r w:rsidR="00D01843">
        <w:rPr>
          <w:rFonts w:eastAsia="맑은 고딕"/>
          <w:lang w:val="en-US" w:eastAsia="ko-KR"/>
        </w:rPr>
        <w:t>may</w:t>
      </w:r>
      <w:r w:rsidR="00BE3BAA">
        <w:rPr>
          <w:rFonts w:eastAsia="맑은 고딕"/>
          <w:lang w:val="en-US" w:eastAsia="ko-KR"/>
        </w:rPr>
        <w:t xml:space="preserve"> not be a </w:t>
      </w:r>
      <w:r w:rsidR="00D01843">
        <w:rPr>
          <w:rFonts w:eastAsia="맑은 고딕"/>
          <w:lang w:val="en-US" w:eastAsia="ko-KR"/>
        </w:rPr>
        <w:t>critical</w:t>
      </w:r>
      <w:r w:rsidR="00BE3BAA">
        <w:rPr>
          <w:rFonts w:eastAsia="맑은 고딕"/>
          <w:lang w:val="en-US" w:eastAsia="ko-KR"/>
        </w:rPr>
        <w:t xml:space="preserve"> problem for normal data transmission</w:t>
      </w:r>
      <w:r w:rsidR="00BE7E11">
        <w:rPr>
          <w:rFonts w:eastAsia="맑은 고딕"/>
          <w:lang w:val="en-US" w:eastAsia="ko-KR"/>
        </w:rPr>
        <w:t xml:space="preserve"> such as eMBB</w:t>
      </w:r>
      <w:r w:rsidR="00BE3BAA">
        <w:rPr>
          <w:rFonts w:eastAsia="맑은 고딕"/>
          <w:lang w:val="en-US" w:eastAsia="ko-KR"/>
        </w:rPr>
        <w:t xml:space="preserve">. </w:t>
      </w:r>
    </w:p>
    <w:p w14:paraId="28F780BB" w14:textId="7CDA5287" w:rsidR="00283477" w:rsidRPr="006913D6" w:rsidRDefault="00D01843" w:rsidP="00283477">
      <w:pPr>
        <w:spacing w:after="180" w:line="240" w:lineRule="auto"/>
        <w:jc w:val="left"/>
        <w:rPr>
          <w:rFonts w:eastAsia="맑은 고딕"/>
          <w:lang w:val="en-US" w:eastAsia="ko-KR"/>
        </w:rPr>
      </w:pPr>
      <w:r>
        <w:rPr>
          <w:rFonts w:eastAsia="맑은 고딕"/>
          <w:lang w:val="en-US" w:eastAsia="ko-KR"/>
        </w:rPr>
        <w:t>In detail, f</w:t>
      </w:r>
      <w:r w:rsidR="00433BC0">
        <w:rPr>
          <w:rFonts w:eastAsia="맑은 고딕"/>
          <w:lang w:val="en-US" w:eastAsia="ko-KR"/>
        </w:rPr>
        <w:t>or handover</w:t>
      </w:r>
      <w:r w:rsidR="00A6672C">
        <w:rPr>
          <w:rFonts w:eastAsia="맑은 고딕"/>
          <w:lang w:val="en-US" w:eastAsia="ko-KR"/>
        </w:rPr>
        <w:t xml:space="preserve">, the UE </w:t>
      </w:r>
      <w:r w:rsidR="00433BC0">
        <w:rPr>
          <w:rFonts w:eastAsia="맑은 고딕"/>
          <w:lang w:val="en-US" w:eastAsia="ko-KR"/>
        </w:rPr>
        <w:t>should receive</w:t>
      </w:r>
      <w:r w:rsidR="00A6672C">
        <w:rPr>
          <w:rFonts w:eastAsia="맑은 고딕"/>
          <w:lang w:val="en-US" w:eastAsia="ko-KR"/>
        </w:rPr>
        <w:t xml:space="preserve"> </w:t>
      </w:r>
      <w:r w:rsidR="00A6672C">
        <w:rPr>
          <w:rFonts w:eastAsia="맑은 고딕"/>
          <w:i/>
          <w:lang w:val="en-US" w:eastAsia="ko-KR"/>
        </w:rPr>
        <w:t>RRCConnectionReconfiguration</w:t>
      </w:r>
      <w:r w:rsidR="00A6672C">
        <w:rPr>
          <w:rFonts w:eastAsia="맑은 고딕"/>
          <w:lang w:val="en-US" w:eastAsia="ko-KR"/>
        </w:rPr>
        <w:t xml:space="preserve"> message including </w:t>
      </w:r>
      <w:r w:rsidR="00A6672C">
        <w:rPr>
          <w:rFonts w:eastAsia="맑은 고딕"/>
          <w:i/>
          <w:lang w:val="en-US" w:eastAsia="ko-KR"/>
        </w:rPr>
        <w:t>mobilityControlInfo</w:t>
      </w:r>
      <w:r w:rsidR="00A6672C">
        <w:rPr>
          <w:rFonts w:eastAsia="맑은 고딕"/>
          <w:lang w:val="en-US" w:eastAsia="ko-KR"/>
        </w:rPr>
        <w:t xml:space="preserve">. </w:t>
      </w:r>
      <w:r w:rsidR="00A8279F">
        <w:rPr>
          <w:rFonts w:eastAsia="맑은 고딕"/>
          <w:lang w:val="en-US" w:eastAsia="ko-KR"/>
        </w:rPr>
        <w:t xml:space="preserve">If the UE is not in Active Time, </w:t>
      </w:r>
      <w:r w:rsidR="00433BC0">
        <w:rPr>
          <w:rFonts w:eastAsia="맑은 고딕"/>
          <w:lang w:val="en-US" w:eastAsia="ko-KR"/>
        </w:rPr>
        <w:t xml:space="preserve">the </w:t>
      </w:r>
      <w:r w:rsidR="00A8279F">
        <w:rPr>
          <w:rFonts w:eastAsia="맑은 고딕"/>
          <w:lang w:val="en-US" w:eastAsia="ko-KR"/>
        </w:rPr>
        <w:t>UE need</w:t>
      </w:r>
      <w:r w:rsidR="00433BC0">
        <w:rPr>
          <w:rFonts w:eastAsia="맑은 고딕"/>
          <w:lang w:val="en-US" w:eastAsia="ko-KR"/>
        </w:rPr>
        <w:t>s</w:t>
      </w:r>
      <w:r w:rsidR="00A8279F">
        <w:rPr>
          <w:rFonts w:eastAsia="맑은 고딕"/>
          <w:lang w:val="en-US" w:eastAsia="ko-KR"/>
        </w:rPr>
        <w:t xml:space="preserve"> to</w:t>
      </w:r>
      <w:r w:rsidR="00A6672C">
        <w:rPr>
          <w:rFonts w:eastAsia="맑은 고딕"/>
          <w:lang w:val="en-US" w:eastAsia="ko-KR"/>
        </w:rPr>
        <w:t xml:space="preserve"> wait until the </w:t>
      </w:r>
      <w:r w:rsidR="003F18C7">
        <w:rPr>
          <w:rFonts w:eastAsia="맑은 고딕"/>
          <w:lang w:val="en-US" w:eastAsia="ko-KR"/>
        </w:rPr>
        <w:t>next</w:t>
      </w:r>
      <w:r w:rsidR="00A6672C">
        <w:rPr>
          <w:rFonts w:eastAsia="맑은 고딕"/>
          <w:lang w:val="en-US" w:eastAsia="ko-KR"/>
        </w:rPr>
        <w:t xml:space="preserve"> Active Time</w:t>
      </w:r>
      <w:r w:rsidR="003F18C7">
        <w:rPr>
          <w:rFonts w:eastAsia="맑은 고딕"/>
          <w:lang w:val="en-US" w:eastAsia="ko-KR"/>
        </w:rPr>
        <w:t>, e.g., onDuration</w:t>
      </w:r>
      <w:bookmarkStart w:id="0" w:name="_GoBack"/>
      <w:bookmarkEnd w:id="0"/>
      <w:r w:rsidR="003F18C7">
        <w:rPr>
          <w:rFonts w:eastAsia="맑은 고딕"/>
          <w:lang w:val="en-US" w:eastAsia="ko-KR"/>
        </w:rPr>
        <w:t>,</w:t>
      </w:r>
      <w:r w:rsidR="00433BC0">
        <w:rPr>
          <w:rFonts w:eastAsia="맑은 고딕"/>
          <w:lang w:val="en-US" w:eastAsia="ko-KR"/>
        </w:rPr>
        <w:t xml:space="preserve"> in order to receive the RRC message</w:t>
      </w:r>
      <w:r w:rsidR="00A6672C">
        <w:rPr>
          <w:rFonts w:eastAsia="맑은 고딕"/>
          <w:lang w:val="en-US" w:eastAsia="ko-KR"/>
        </w:rPr>
        <w:t>. In case the UE is using a very long D</w:t>
      </w:r>
      <w:r w:rsidR="00433BC0">
        <w:rPr>
          <w:rFonts w:eastAsia="맑은 고딕"/>
          <w:lang w:val="en-US" w:eastAsia="ko-KR"/>
        </w:rPr>
        <w:t xml:space="preserve">RX cycle, </w:t>
      </w:r>
      <w:r w:rsidR="004B18A2">
        <w:rPr>
          <w:rFonts w:eastAsia="맑은 고딕"/>
          <w:lang w:val="en-US" w:eastAsia="ko-KR"/>
        </w:rPr>
        <w:t xml:space="preserve">the </w:t>
      </w:r>
      <w:r w:rsidR="00433BC0">
        <w:rPr>
          <w:rFonts w:eastAsia="맑은 고딕"/>
          <w:lang w:val="en-US" w:eastAsia="ko-KR"/>
        </w:rPr>
        <w:t>U</w:t>
      </w:r>
      <w:r w:rsidR="00A8279F">
        <w:rPr>
          <w:rFonts w:eastAsia="맑은 고딕"/>
          <w:lang w:val="en-US" w:eastAsia="ko-KR"/>
        </w:rPr>
        <w:t xml:space="preserve">E </w:t>
      </w:r>
      <w:r w:rsidR="004B18A2">
        <w:rPr>
          <w:rFonts w:eastAsia="맑은 고딕"/>
          <w:lang w:val="en-US" w:eastAsia="ko-KR"/>
        </w:rPr>
        <w:t xml:space="preserve">may </w:t>
      </w:r>
      <w:r w:rsidR="00A8279F">
        <w:rPr>
          <w:rFonts w:eastAsia="맑은 고딕"/>
          <w:lang w:val="en-US" w:eastAsia="ko-KR"/>
        </w:rPr>
        <w:t>need to wait for a long time</w:t>
      </w:r>
      <w:r w:rsidR="00433BC0">
        <w:rPr>
          <w:rFonts w:eastAsia="맑은 고딕"/>
          <w:lang w:val="en-US" w:eastAsia="ko-KR"/>
        </w:rPr>
        <w:t>, which would lead to undesirable data transmission interruption</w:t>
      </w:r>
      <w:r w:rsidR="004B18A2">
        <w:rPr>
          <w:rFonts w:eastAsia="맑은 고딕"/>
          <w:lang w:val="en-US" w:eastAsia="ko-KR"/>
        </w:rPr>
        <w:t xml:space="preserve"> during long handover procedure</w:t>
      </w:r>
      <w:r w:rsidR="00433BC0">
        <w:rPr>
          <w:rFonts w:eastAsia="맑은 고딕"/>
          <w:lang w:val="en-US" w:eastAsia="ko-KR"/>
        </w:rPr>
        <w:t>.</w:t>
      </w:r>
    </w:p>
    <w:p w14:paraId="347056D4" w14:textId="40C031E6" w:rsidR="006913D6" w:rsidRPr="006913D6" w:rsidRDefault="007F28AA" w:rsidP="006913D6">
      <w:pPr>
        <w:spacing w:after="180" w:line="240" w:lineRule="auto"/>
        <w:jc w:val="left"/>
        <w:rPr>
          <w:rFonts w:eastAsia="맑은 고딕"/>
          <w:lang w:val="en-US" w:eastAsia="ko-KR"/>
        </w:rPr>
      </w:pPr>
      <w:r>
        <w:rPr>
          <w:rFonts w:eastAsia="맑은 고딕" w:hint="eastAsia"/>
          <w:lang w:val="en-US" w:eastAsia="ko-KR"/>
        </w:rPr>
        <w:lastRenderedPageBreak/>
        <w:t xml:space="preserve">Currently in LTE, the UE </w:t>
      </w:r>
      <w:r>
        <w:rPr>
          <w:rFonts w:eastAsia="맑은 고딕"/>
          <w:lang w:val="en-US" w:eastAsia="ko-KR"/>
        </w:rPr>
        <w:t>move</w:t>
      </w:r>
      <w:r w:rsidR="008371BE">
        <w:rPr>
          <w:rFonts w:eastAsia="맑은 고딕"/>
          <w:lang w:val="en-US" w:eastAsia="ko-KR"/>
        </w:rPr>
        <w:t>s</w:t>
      </w:r>
      <w:r>
        <w:rPr>
          <w:rFonts w:eastAsia="맑은 고딕"/>
          <w:lang w:val="en-US" w:eastAsia="ko-KR"/>
        </w:rPr>
        <w:t xml:space="preserve"> to Active Time </w:t>
      </w:r>
      <w:r w:rsidR="008371BE">
        <w:rPr>
          <w:rFonts w:eastAsia="맑은 고딕"/>
          <w:lang w:val="en-US" w:eastAsia="ko-KR"/>
        </w:rPr>
        <w:t>only based on</w:t>
      </w:r>
      <w:r w:rsidR="00D8076C">
        <w:rPr>
          <w:rFonts w:eastAsia="맑은 고딕"/>
          <w:lang w:val="en-US" w:eastAsia="ko-KR"/>
        </w:rPr>
        <w:t xml:space="preserve"> DRX timers and DRX events, and there is no case that the UE enters into Active Time based on radio quality</w:t>
      </w:r>
      <w:r>
        <w:rPr>
          <w:rFonts w:eastAsia="맑은 고딕"/>
          <w:lang w:val="en-US" w:eastAsia="ko-KR"/>
        </w:rPr>
        <w:t xml:space="preserve">. </w:t>
      </w:r>
      <w:r w:rsidR="00D8076C">
        <w:rPr>
          <w:rFonts w:eastAsia="맑은 고딕"/>
          <w:lang w:val="en-US" w:eastAsia="ko-KR"/>
        </w:rPr>
        <w:t>In NR</w:t>
      </w:r>
      <w:r>
        <w:rPr>
          <w:rFonts w:eastAsia="맑은 고딕"/>
          <w:lang w:val="en-US" w:eastAsia="ko-KR"/>
        </w:rPr>
        <w:t xml:space="preserve">, we see </w:t>
      </w:r>
      <w:r w:rsidR="00D8076C">
        <w:rPr>
          <w:rFonts w:eastAsia="맑은 고딕"/>
          <w:lang w:val="en-US" w:eastAsia="ko-KR"/>
        </w:rPr>
        <w:t xml:space="preserve">it is worthwhile to discuss whether the UE can enter </w:t>
      </w:r>
      <w:r w:rsidR="00433BC0">
        <w:rPr>
          <w:rFonts w:eastAsia="맑은 고딕"/>
          <w:lang w:val="en-US" w:eastAsia="ko-KR"/>
        </w:rPr>
        <w:t>into RRC CONNECTED in order to be ready for fast handover when the radio quality is not good</w:t>
      </w:r>
      <w:r w:rsidR="00D8076C">
        <w:rPr>
          <w:rFonts w:eastAsia="맑은 고딕"/>
          <w:lang w:val="en-US" w:eastAsia="ko-KR"/>
        </w:rPr>
        <w:t>.</w:t>
      </w:r>
      <w:r w:rsidR="00DD1F60">
        <w:rPr>
          <w:rFonts w:eastAsia="맑은 고딕"/>
          <w:lang w:val="en-US" w:eastAsia="ko-KR"/>
        </w:rPr>
        <w:t xml:space="preserve"> </w:t>
      </w:r>
    </w:p>
    <w:p w14:paraId="3E42D5DE" w14:textId="64EE1C49" w:rsidR="008F7B98" w:rsidRDefault="008F7B98" w:rsidP="008F7B98">
      <w:pPr>
        <w:spacing w:after="180" w:line="240" w:lineRule="auto"/>
        <w:jc w:val="left"/>
        <w:rPr>
          <w:rFonts w:eastAsia="맑은 고딕"/>
          <w:b/>
          <w:lang w:val="en-US" w:eastAsia="ko-KR"/>
        </w:rPr>
      </w:pPr>
      <w:r>
        <w:rPr>
          <w:rFonts w:eastAsia="맑은 고딕" w:hint="eastAsia"/>
          <w:b/>
          <w:lang w:val="en-US" w:eastAsia="ko-KR"/>
        </w:rPr>
        <w:t xml:space="preserve">Proposal </w:t>
      </w:r>
      <w:r>
        <w:rPr>
          <w:rFonts w:eastAsia="맑은 고딕"/>
          <w:b/>
          <w:lang w:val="en-US" w:eastAsia="ko-KR"/>
        </w:rPr>
        <w:t>2</w:t>
      </w:r>
      <w:r>
        <w:rPr>
          <w:rFonts w:eastAsia="맑은 고딕" w:hint="eastAsia"/>
          <w:b/>
          <w:lang w:val="en-US" w:eastAsia="ko-KR"/>
        </w:rPr>
        <w:t xml:space="preserve">. </w:t>
      </w:r>
      <w:r>
        <w:rPr>
          <w:rFonts w:eastAsia="맑은 고딕"/>
          <w:b/>
          <w:lang w:val="en-US" w:eastAsia="ko-KR"/>
        </w:rPr>
        <w:t>DRX enhancement is st</w:t>
      </w:r>
      <w:r w:rsidR="00D8076C">
        <w:rPr>
          <w:rFonts w:eastAsia="맑은 고딕"/>
          <w:b/>
          <w:lang w:val="en-US" w:eastAsia="ko-KR"/>
        </w:rPr>
        <w:t>udied in NR for fast handover when the radio quality is not good.</w:t>
      </w:r>
    </w:p>
    <w:p w14:paraId="50F81615" w14:textId="77777777" w:rsidR="008F7B98" w:rsidRPr="00D8076C" w:rsidRDefault="008F7B98" w:rsidP="003A3906">
      <w:pPr>
        <w:spacing w:after="180" w:line="240" w:lineRule="auto"/>
        <w:jc w:val="left"/>
        <w:rPr>
          <w:rFonts w:eastAsia="맑은 고딕"/>
          <w:b/>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2FE2CDE2" w14:textId="3EDDE8E1" w:rsidR="003A3906" w:rsidRDefault="003A3906" w:rsidP="003A3906">
      <w:pPr>
        <w:rPr>
          <w:lang w:val="en-US" w:eastAsia="ko-KR"/>
        </w:rPr>
      </w:pPr>
      <w:r>
        <w:rPr>
          <w:rFonts w:hint="eastAsia"/>
          <w:lang w:val="en-US" w:eastAsia="ko-KR"/>
        </w:rPr>
        <w:t xml:space="preserve">In this contribution, </w:t>
      </w:r>
      <w:r>
        <w:rPr>
          <w:lang w:val="en-US" w:eastAsia="ko-KR"/>
        </w:rPr>
        <w:t xml:space="preserve">we discussed </w:t>
      </w:r>
      <w:r>
        <w:rPr>
          <w:rFonts w:hint="eastAsia"/>
          <w:lang w:val="en-US" w:eastAsia="ko-KR"/>
        </w:rPr>
        <w:t xml:space="preserve">potential </w:t>
      </w:r>
      <w:r>
        <w:rPr>
          <w:lang w:val="en-US" w:eastAsia="ko-KR"/>
        </w:rPr>
        <w:t>DRX enhancement in NR and propose that</w:t>
      </w:r>
    </w:p>
    <w:p w14:paraId="2B8232E4" w14:textId="77777777" w:rsidR="005C6ED9" w:rsidRPr="005C6ED9" w:rsidRDefault="005C6ED9" w:rsidP="005C6ED9">
      <w:pPr>
        <w:spacing w:after="180" w:line="240" w:lineRule="auto"/>
        <w:jc w:val="left"/>
        <w:rPr>
          <w:rFonts w:eastAsia="맑은 고딕"/>
          <w:lang w:val="en-US" w:eastAsia="ko-KR"/>
        </w:rPr>
      </w:pPr>
      <w:r>
        <w:rPr>
          <w:rFonts w:eastAsia="맑은 고딕" w:hint="eastAsia"/>
          <w:b/>
          <w:lang w:val="en-US" w:eastAsia="ko-KR"/>
        </w:rPr>
        <w:t xml:space="preserve">Proposal </w:t>
      </w:r>
      <w:r>
        <w:rPr>
          <w:rFonts w:eastAsia="맑은 고딕"/>
          <w:b/>
          <w:lang w:val="en-US" w:eastAsia="ko-KR"/>
        </w:rPr>
        <w:t>1</w:t>
      </w:r>
      <w:r>
        <w:rPr>
          <w:rFonts w:eastAsia="맑은 고딕" w:hint="eastAsia"/>
          <w:b/>
          <w:lang w:val="en-US" w:eastAsia="ko-KR"/>
        </w:rPr>
        <w:t xml:space="preserve">. </w:t>
      </w:r>
      <w:r w:rsidRPr="005C6ED9">
        <w:rPr>
          <w:rFonts w:eastAsia="맑은 고딕"/>
          <w:lang w:val="en-US" w:eastAsia="ko-KR"/>
        </w:rPr>
        <w:t>DRX enhancement is studied in NR in order to support asymmetric activity in downlink and uplink.</w:t>
      </w:r>
    </w:p>
    <w:p w14:paraId="086CB089" w14:textId="77777777" w:rsidR="005C6ED9" w:rsidRPr="005C6ED9" w:rsidRDefault="005C6ED9" w:rsidP="005C6ED9">
      <w:pPr>
        <w:spacing w:after="180" w:line="240" w:lineRule="auto"/>
        <w:jc w:val="left"/>
        <w:rPr>
          <w:rFonts w:eastAsia="맑은 고딕"/>
          <w:lang w:val="en-US" w:eastAsia="ko-KR"/>
        </w:rPr>
      </w:pPr>
      <w:r>
        <w:rPr>
          <w:rFonts w:eastAsia="맑은 고딕" w:hint="eastAsia"/>
          <w:b/>
          <w:lang w:val="en-US" w:eastAsia="ko-KR"/>
        </w:rPr>
        <w:t xml:space="preserve">Proposal </w:t>
      </w:r>
      <w:r>
        <w:rPr>
          <w:rFonts w:eastAsia="맑은 고딕"/>
          <w:b/>
          <w:lang w:val="en-US" w:eastAsia="ko-KR"/>
        </w:rPr>
        <w:t>2</w:t>
      </w:r>
      <w:r>
        <w:rPr>
          <w:rFonts w:eastAsia="맑은 고딕" w:hint="eastAsia"/>
          <w:b/>
          <w:lang w:val="en-US" w:eastAsia="ko-KR"/>
        </w:rPr>
        <w:t xml:space="preserve">. </w:t>
      </w:r>
      <w:r w:rsidRPr="005C6ED9">
        <w:rPr>
          <w:rFonts w:eastAsia="맑은 고딕"/>
          <w:lang w:val="en-US" w:eastAsia="ko-KR"/>
        </w:rPr>
        <w:t>DRX enhancement is studied in NR for fast handover when the radio quality is not good.</w:t>
      </w:r>
    </w:p>
    <w:p w14:paraId="6191C296" w14:textId="77777777" w:rsidR="003A3906" w:rsidRPr="003A3906" w:rsidRDefault="003A3906" w:rsidP="003A3906">
      <w:pPr>
        <w:rPr>
          <w:lang w:val="en-US"/>
        </w:rPr>
      </w:pPr>
    </w:p>
    <w:sectPr w:rsidR="003A3906" w:rsidRPr="003A3906">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2431D" w14:textId="77777777" w:rsidR="00417C63" w:rsidRDefault="00417C63">
      <w:pPr>
        <w:spacing w:after="0"/>
      </w:pPr>
      <w:r>
        <w:separator/>
      </w:r>
    </w:p>
  </w:endnote>
  <w:endnote w:type="continuationSeparator" w:id="0">
    <w:p w14:paraId="54D6A9A8" w14:textId="77777777" w:rsidR="00417C63" w:rsidRDefault="00417C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C2AC8">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09C23" w14:textId="77777777" w:rsidR="00417C63" w:rsidRDefault="00417C63">
      <w:pPr>
        <w:spacing w:after="0"/>
      </w:pPr>
      <w:r>
        <w:separator/>
      </w:r>
    </w:p>
  </w:footnote>
  <w:footnote w:type="continuationSeparator" w:id="0">
    <w:p w14:paraId="356A759C" w14:textId="77777777" w:rsidR="00417C63" w:rsidRDefault="00417C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9"/>
  </w:num>
  <w:num w:numId="4">
    <w:abstractNumId w:val="12"/>
  </w:num>
  <w:num w:numId="5">
    <w:abstractNumId w:val="13"/>
  </w:num>
  <w:num w:numId="6">
    <w:abstractNumId w:val="2"/>
  </w:num>
  <w:num w:numId="7">
    <w:abstractNumId w:val="15"/>
  </w:num>
  <w:num w:numId="8">
    <w:abstractNumId w:val="0"/>
  </w:num>
  <w:num w:numId="9">
    <w:abstractNumId w:val="8"/>
  </w:num>
  <w:num w:numId="10">
    <w:abstractNumId w:val="3"/>
  </w:num>
  <w:num w:numId="11">
    <w:abstractNumId w:val="14"/>
  </w:num>
  <w:num w:numId="12">
    <w:abstractNumId w:val="6"/>
  </w:num>
  <w:num w:numId="13">
    <w:abstractNumId w:val="4"/>
  </w:num>
  <w:num w:numId="14">
    <w:abstractNumId w:val="5"/>
  </w:num>
  <w:num w:numId="15">
    <w:abstractNumId w:val="1"/>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7DA"/>
    <w:rsid w:val="00032C17"/>
    <w:rsid w:val="00037218"/>
    <w:rsid w:val="0004061C"/>
    <w:rsid w:val="000412FF"/>
    <w:rsid w:val="0004236A"/>
    <w:rsid w:val="00043C1E"/>
    <w:rsid w:val="00044A28"/>
    <w:rsid w:val="00045BF6"/>
    <w:rsid w:val="00045D88"/>
    <w:rsid w:val="00045FFD"/>
    <w:rsid w:val="00051638"/>
    <w:rsid w:val="00051B92"/>
    <w:rsid w:val="00051D3F"/>
    <w:rsid w:val="00052BF7"/>
    <w:rsid w:val="00054092"/>
    <w:rsid w:val="0005415A"/>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10"/>
    <w:rsid w:val="00081E57"/>
    <w:rsid w:val="0008271B"/>
    <w:rsid w:val="00084C86"/>
    <w:rsid w:val="0008583D"/>
    <w:rsid w:val="00087BAD"/>
    <w:rsid w:val="0009085A"/>
    <w:rsid w:val="00090F74"/>
    <w:rsid w:val="000916FD"/>
    <w:rsid w:val="000922AD"/>
    <w:rsid w:val="00092C0C"/>
    <w:rsid w:val="00092DA6"/>
    <w:rsid w:val="00093C24"/>
    <w:rsid w:val="0009506F"/>
    <w:rsid w:val="00095D2D"/>
    <w:rsid w:val="0009668A"/>
    <w:rsid w:val="0009690C"/>
    <w:rsid w:val="00096F63"/>
    <w:rsid w:val="000A1B9F"/>
    <w:rsid w:val="000A36BE"/>
    <w:rsid w:val="000A49B1"/>
    <w:rsid w:val="000A5084"/>
    <w:rsid w:val="000A5139"/>
    <w:rsid w:val="000A6EB4"/>
    <w:rsid w:val="000A755E"/>
    <w:rsid w:val="000B1365"/>
    <w:rsid w:val="000B1973"/>
    <w:rsid w:val="000B2108"/>
    <w:rsid w:val="000B39FD"/>
    <w:rsid w:val="000B426A"/>
    <w:rsid w:val="000B44CB"/>
    <w:rsid w:val="000B51AA"/>
    <w:rsid w:val="000B54AD"/>
    <w:rsid w:val="000B5A50"/>
    <w:rsid w:val="000B7736"/>
    <w:rsid w:val="000C1F3E"/>
    <w:rsid w:val="000C25DB"/>
    <w:rsid w:val="000C2E5E"/>
    <w:rsid w:val="000C57B2"/>
    <w:rsid w:val="000C5B97"/>
    <w:rsid w:val="000C618E"/>
    <w:rsid w:val="000C6778"/>
    <w:rsid w:val="000D4573"/>
    <w:rsid w:val="000D574E"/>
    <w:rsid w:val="000D596C"/>
    <w:rsid w:val="000D5AFD"/>
    <w:rsid w:val="000D5EB0"/>
    <w:rsid w:val="000D6D26"/>
    <w:rsid w:val="000D7997"/>
    <w:rsid w:val="000E01E8"/>
    <w:rsid w:val="000E3A66"/>
    <w:rsid w:val="000E4BFC"/>
    <w:rsid w:val="000E4D8C"/>
    <w:rsid w:val="000E6BBF"/>
    <w:rsid w:val="000F0FDC"/>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2EBC"/>
    <w:rsid w:val="00133569"/>
    <w:rsid w:val="00134BF2"/>
    <w:rsid w:val="00135CE6"/>
    <w:rsid w:val="00136759"/>
    <w:rsid w:val="0013687D"/>
    <w:rsid w:val="00141ED5"/>
    <w:rsid w:val="0014202B"/>
    <w:rsid w:val="0014238B"/>
    <w:rsid w:val="00142D42"/>
    <w:rsid w:val="00143166"/>
    <w:rsid w:val="00144149"/>
    <w:rsid w:val="00145768"/>
    <w:rsid w:val="00145AEB"/>
    <w:rsid w:val="0014633D"/>
    <w:rsid w:val="00146C39"/>
    <w:rsid w:val="0015302A"/>
    <w:rsid w:val="00154462"/>
    <w:rsid w:val="00155035"/>
    <w:rsid w:val="0015586A"/>
    <w:rsid w:val="00156848"/>
    <w:rsid w:val="00156BDE"/>
    <w:rsid w:val="00157FB6"/>
    <w:rsid w:val="0016000F"/>
    <w:rsid w:val="00161D40"/>
    <w:rsid w:val="001626D8"/>
    <w:rsid w:val="0016276E"/>
    <w:rsid w:val="00164847"/>
    <w:rsid w:val="00171197"/>
    <w:rsid w:val="00171CC9"/>
    <w:rsid w:val="0017342D"/>
    <w:rsid w:val="001756F3"/>
    <w:rsid w:val="00175B5E"/>
    <w:rsid w:val="00177B9C"/>
    <w:rsid w:val="00180176"/>
    <w:rsid w:val="00180805"/>
    <w:rsid w:val="00181233"/>
    <w:rsid w:val="001815BC"/>
    <w:rsid w:val="00181673"/>
    <w:rsid w:val="001820F6"/>
    <w:rsid w:val="00182B03"/>
    <w:rsid w:val="00183E91"/>
    <w:rsid w:val="00185AA5"/>
    <w:rsid w:val="00185F32"/>
    <w:rsid w:val="00186033"/>
    <w:rsid w:val="00186988"/>
    <w:rsid w:val="00187F07"/>
    <w:rsid w:val="00190BB8"/>
    <w:rsid w:val="0019100F"/>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75"/>
    <w:rsid w:val="001C0DD9"/>
    <w:rsid w:val="001C5B1B"/>
    <w:rsid w:val="001C7F31"/>
    <w:rsid w:val="001D00F6"/>
    <w:rsid w:val="001D0621"/>
    <w:rsid w:val="001D105B"/>
    <w:rsid w:val="001D321E"/>
    <w:rsid w:val="001D340E"/>
    <w:rsid w:val="001D3C5B"/>
    <w:rsid w:val="001D6538"/>
    <w:rsid w:val="001D7CDB"/>
    <w:rsid w:val="001E0E22"/>
    <w:rsid w:val="001E2292"/>
    <w:rsid w:val="001E29FB"/>
    <w:rsid w:val="001E426A"/>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4156"/>
    <w:rsid w:val="00224CA2"/>
    <w:rsid w:val="002275B3"/>
    <w:rsid w:val="00230FB0"/>
    <w:rsid w:val="00231C0C"/>
    <w:rsid w:val="00231E72"/>
    <w:rsid w:val="00233DC1"/>
    <w:rsid w:val="00233F8B"/>
    <w:rsid w:val="00234F09"/>
    <w:rsid w:val="00235375"/>
    <w:rsid w:val="00235EAE"/>
    <w:rsid w:val="002370FA"/>
    <w:rsid w:val="00240EF2"/>
    <w:rsid w:val="00241F15"/>
    <w:rsid w:val="002426F4"/>
    <w:rsid w:val="002435FE"/>
    <w:rsid w:val="002436D5"/>
    <w:rsid w:val="00244E8C"/>
    <w:rsid w:val="00245852"/>
    <w:rsid w:val="002503B8"/>
    <w:rsid w:val="00252558"/>
    <w:rsid w:val="00253113"/>
    <w:rsid w:val="00253328"/>
    <w:rsid w:val="002536D3"/>
    <w:rsid w:val="00261EF2"/>
    <w:rsid w:val="002635A5"/>
    <w:rsid w:val="002664C3"/>
    <w:rsid w:val="00271AB9"/>
    <w:rsid w:val="00272011"/>
    <w:rsid w:val="00272C90"/>
    <w:rsid w:val="00275506"/>
    <w:rsid w:val="002761EF"/>
    <w:rsid w:val="002775FD"/>
    <w:rsid w:val="00281E66"/>
    <w:rsid w:val="00282527"/>
    <w:rsid w:val="00283477"/>
    <w:rsid w:val="00283535"/>
    <w:rsid w:val="002837C2"/>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78E"/>
    <w:rsid w:val="002A7B64"/>
    <w:rsid w:val="002B0B41"/>
    <w:rsid w:val="002B4B0C"/>
    <w:rsid w:val="002B5E00"/>
    <w:rsid w:val="002B72EC"/>
    <w:rsid w:val="002C0EE8"/>
    <w:rsid w:val="002C14AC"/>
    <w:rsid w:val="002C2038"/>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30005D"/>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703A"/>
    <w:rsid w:val="00337A77"/>
    <w:rsid w:val="00340222"/>
    <w:rsid w:val="0034028F"/>
    <w:rsid w:val="00342405"/>
    <w:rsid w:val="00343C8F"/>
    <w:rsid w:val="0034633A"/>
    <w:rsid w:val="00350C6C"/>
    <w:rsid w:val="0035137D"/>
    <w:rsid w:val="00352645"/>
    <w:rsid w:val="00355DA5"/>
    <w:rsid w:val="00361B65"/>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17B9"/>
    <w:rsid w:val="003A1EDE"/>
    <w:rsid w:val="003A28A3"/>
    <w:rsid w:val="003A2B29"/>
    <w:rsid w:val="003A3906"/>
    <w:rsid w:val="003A4EB9"/>
    <w:rsid w:val="003A75D1"/>
    <w:rsid w:val="003B13C6"/>
    <w:rsid w:val="003B1BFA"/>
    <w:rsid w:val="003B2B71"/>
    <w:rsid w:val="003B382D"/>
    <w:rsid w:val="003B3FCE"/>
    <w:rsid w:val="003B4328"/>
    <w:rsid w:val="003B6BA2"/>
    <w:rsid w:val="003B7786"/>
    <w:rsid w:val="003C117B"/>
    <w:rsid w:val="003C3F12"/>
    <w:rsid w:val="003C4BB8"/>
    <w:rsid w:val="003C5412"/>
    <w:rsid w:val="003C5FCD"/>
    <w:rsid w:val="003C7260"/>
    <w:rsid w:val="003D2CF1"/>
    <w:rsid w:val="003D53D1"/>
    <w:rsid w:val="003E0FFC"/>
    <w:rsid w:val="003E2AC4"/>
    <w:rsid w:val="003E45B0"/>
    <w:rsid w:val="003E5478"/>
    <w:rsid w:val="003E6F11"/>
    <w:rsid w:val="003E7378"/>
    <w:rsid w:val="003E763F"/>
    <w:rsid w:val="003F1428"/>
    <w:rsid w:val="003F18C7"/>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4E4E"/>
    <w:rsid w:val="00416CEB"/>
    <w:rsid w:val="00417C63"/>
    <w:rsid w:val="0042035D"/>
    <w:rsid w:val="00421BD2"/>
    <w:rsid w:val="00422068"/>
    <w:rsid w:val="00424049"/>
    <w:rsid w:val="00424C0C"/>
    <w:rsid w:val="004252D0"/>
    <w:rsid w:val="00425EBD"/>
    <w:rsid w:val="004273D7"/>
    <w:rsid w:val="00431E84"/>
    <w:rsid w:val="00432020"/>
    <w:rsid w:val="0043327A"/>
    <w:rsid w:val="00433BC0"/>
    <w:rsid w:val="004346C9"/>
    <w:rsid w:val="004355BA"/>
    <w:rsid w:val="00437713"/>
    <w:rsid w:val="0043775A"/>
    <w:rsid w:val="00440EE6"/>
    <w:rsid w:val="00442F91"/>
    <w:rsid w:val="0044377D"/>
    <w:rsid w:val="00443A0F"/>
    <w:rsid w:val="0044401F"/>
    <w:rsid w:val="004449B2"/>
    <w:rsid w:val="00444BC1"/>
    <w:rsid w:val="00446F76"/>
    <w:rsid w:val="0044731D"/>
    <w:rsid w:val="00450D1D"/>
    <w:rsid w:val="004524E7"/>
    <w:rsid w:val="0045250B"/>
    <w:rsid w:val="004527CC"/>
    <w:rsid w:val="00454F27"/>
    <w:rsid w:val="00455B54"/>
    <w:rsid w:val="00456982"/>
    <w:rsid w:val="00457F85"/>
    <w:rsid w:val="004619D1"/>
    <w:rsid w:val="004632C8"/>
    <w:rsid w:val="00463A0B"/>
    <w:rsid w:val="0046452E"/>
    <w:rsid w:val="00464CBC"/>
    <w:rsid w:val="00465267"/>
    <w:rsid w:val="00465A8A"/>
    <w:rsid w:val="00465D37"/>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A2"/>
    <w:rsid w:val="004B2036"/>
    <w:rsid w:val="004B29AD"/>
    <w:rsid w:val="004B2C70"/>
    <w:rsid w:val="004B2CCE"/>
    <w:rsid w:val="004B30B6"/>
    <w:rsid w:val="004B3A85"/>
    <w:rsid w:val="004B568B"/>
    <w:rsid w:val="004B7AAA"/>
    <w:rsid w:val="004C01AE"/>
    <w:rsid w:val="004C0710"/>
    <w:rsid w:val="004C0C9A"/>
    <w:rsid w:val="004C0D21"/>
    <w:rsid w:val="004C0D84"/>
    <w:rsid w:val="004C1468"/>
    <w:rsid w:val="004C3287"/>
    <w:rsid w:val="004C55ED"/>
    <w:rsid w:val="004C5DBA"/>
    <w:rsid w:val="004C78DD"/>
    <w:rsid w:val="004D0710"/>
    <w:rsid w:val="004D0E02"/>
    <w:rsid w:val="004D2852"/>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3E73"/>
    <w:rsid w:val="005254CA"/>
    <w:rsid w:val="00525FA9"/>
    <w:rsid w:val="00526C17"/>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5D3"/>
    <w:rsid w:val="00566CDE"/>
    <w:rsid w:val="00567E0E"/>
    <w:rsid w:val="005701A9"/>
    <w:rsid w:val="00571B9D"/>
    <w:rsid w:val="00572B7F"/>
    <w:rsid w:val="00574181"/>
    <w:rsid w:val="00575596"/>
    <w:rsid w:val="0058102C"/>
    <w:rsid w:val="005827CC"/>
    <w:rsid w:val="00582BFF"/>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2AC8"/>
    <w:rsid w:val="005C2C37"/>
    <w:rsid w:val="005C3160"/>
    <w:rsid w:val="005C32A4"/>
    <w:rsid w:val="005C35D2"/>
    <w:rsid w:val="005C492F"/>
    <w:rsid w:val="005C4F97"/>
    <w:rsid w:val="005C51A9"/>
    <w:rsid w:val="005C5D0E"/>
    <w:rsid w:val="005C6ED9"/>
    <w:rsid w:val="005D0053"/>
    <w:rsid w:val="005D046A"/>
    <w:rsid w:val="005D04A0"/>
    <w:rsid w:val="005D08DA"/>
    <w:rsid w:val="005D0EDD"/>
    <w:rsid w:val="005D0F2F"/>
    <w:rsid w:val="005D1579"/>
    <w:rsid w:val="005D25B3"/>
    <w:rsid w:val="005D2904"/>
    <w:rsid w:val="005D3F68"/>
    <w:rsid w:val="005D5B93"/>
    <w:rsid w:val="005D60AE"/>
    <w:rsid w:val="005D7575"/>
    <w:rsid w:val="005E008C"/>
    <w:rsid w:val="005E1BD4"/>
    <w:rsid w:val="005E1C68"/>
    <w:rsid w:val="005E1ED2"/>
    <w:rsid w:val="005E2166"/>
    <w:rsid w:val="005E32E9"/>
    <w:rsid w:val="005E3A7C"/>
    <w:rsid w:val="005E463B"/>
    <w:rsid w:val="005E749A"/>
    <w:rsid w:val="005E74DD"/>
    <w:rsid w:val="005E7C5C"/>
    <w:rsid w:val="005F28F8"/>
    <w:rsid w:val="005F502F"/>
    <w:rsid w:val="005F5F74"/>
    <w:rsid w:val="006040FC"/>
    <w:rsid w:val="006043F2"/>
    <w:rsid w:val="00604696"/>
    <w:rsid w:val="00605537"/>
    <w:rsid w:val="0060614B"/>
    <w:rsid w:val="00606E62"/>
    <w:rsid w:val="0060786F"/>
    <w:rsid w:val="00610426"/>
    <w:rsid w:val="006105B1"/>
    <w:rsid w:val="00611D1F"/>
    <w:rsid w:val="00611D74"/>
    <w:rsid w:val="00612C3D"/>
    <w:rsid w:val="00613FA0"/>
    <w:rsid w:val="00615BA8"/>
    <w:rsid w:val="00616207"/>
    <w:rsid w:val="00616E83"/>
    <w:rsid w:val="00616F62"/>
    <w:rsid w:val="00617AA3"/>
    <w:rsid w:val="006200E9"/>
    <w:rsid w:val="00621B9E"/>
    <w:rsid w:val="00622D7C"/>
    <w:rsid w:val="00623B69"/>
    <w:rsid w:val="00624C15"/>
    <w:rsid w:val="006252B4"/>
    <w:rsid w:val="006313ED"/>
    <w:rsid w:val="006338C6"/>
    <w:rsid w:val="00633D28"/>
    <w:rsid w:val="00633E39"/>
    <w:rsid w:val="0063658E"/>
    <w:rsid w:val="0063664E"/>
    <w:rsid w:val="00636D15"/>
    <w:rsid w:val="006407FA"/>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60487"/>
    <w:rsid w:val="00660ECE"/>
    <w:rsid w:val="00664E71"/>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88A"/>
    <w:rsid w:val="00687C11"/>
    <w:rsid w:val="00690CF7"/>
    <w:rsid w:val="006913D6"/>
    <w:rsid w:val="00691D55"/>
    <w:rsid w:val="00693AAD"/>
    <w:rsid w:val="00693B3B"/>
    <w:rsid w:val="0069552E"/>
    <w:rsid w:val="00695CBF"/>
    <w:rsid w:val="00697558"/>
    <w:rsid w:val="006979A0"/>
    <w:rsid w:val="00697C97"/>
    <w:rsid w:val="006A33BB"/>
    <w:rsid w:val="006A6716"/>
    <w:rsid w:val="006A6AE4"/>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56F93"/>
    <w:rsid w:val="0076149B"/>
    <w:rsid w:val="00763735"/>
    <w:rsid w:val="007648CF"/>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E28"/>
    <w:rsid w:val="007B7DFC"/>
    <w:rsid w:val="007C14A2"/>
    <w:rsid w:val="007C371D"/>
    <w:rsid w:val="007C4291"/>
    <w:rsid w:val="007C4EE5"/>
    <w:rsid w:val="007C5422"/>
    <w:rsid w:val="007D06B5"/>
    <w:rsid w:val="007D100C"/>
    <w:rsid w:val="007D12D8"/>
    <w:rsid w:val="007D23C0"/>
    <w:rsid w:val="007D3930"/>
    <w:rsid w:val="007D3CF7"/>
    <w:rsid w:val="007E262F"/>
    <w:rsid w:val="007E4FEF"/>
    <w:rsid w:val="007E5842"/>
    <w:rsid w:val="007E7F18"/>
    <w:rsid w:val="007F0516"/>
    <w:rsid w:val="007F1388"/>
    <w:rsid w:val="007F162A"/>
    <w:rsid w:val="007F2325"/>
    <w:rsid w:val="007F2802"/>
    <w:rsid w:val="007F28AA"/>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E1B"/>
    <w:rsid w:val="00813800"/>
    <w:rsid w:val="008207DB"/>
    <w:rsid w:val="00821310"/>
    <w:rsid w:val="008217FD"/>
    <w:rsid w:val="00823347"/>
    <w:rsid w:val="00824C73"/>
    <w:rsid w:val="00827327"/>
    <w:rsid w:val="00827B07"/>
    <w:rsid w:val="008313DD"/>
    <w:rsid w:val="00831955"/>
    <w:rsid w:val="008353C5"/>
    <w:rsid w:val="008371BE"/>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9C3"/>
    <w:rsid w:val="00867567"/>
    <w:rsid w:val="0087262A"/>
    <w:rsid w:val="00873F9C"/>
    <w:rsid w:val="008750F5"/>
    <w:rsid w:val="008772A0"/>
    <w:rsid w:val="008772C2"/>
    <w:rsid w:val="00877402"/>
    <w:rsid w:val="00880BBF"/>
    <w:rsid w:val="0088104D"/>
    <w:rsid w:val="00881359"/>
    <w:rsid w:val="008815CC"/>
    <w:rsid w:val="008824DB"/>
    <w:rsid w:val="00884654"/>
    <w:rsid w:val="00886232"/>
    <w:rsid w:val="0088730B"/>
    <w:rsid w:val="00887342"/>
    <w:rsid w:val="0088782F"/>
    <w:rsid w:val="0089017F"/>
    <w:rsid w:val="00890494"/>
    <w:rsid w:val="00890B12"/>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8F7B98"/>
    <w:rsid w:val="0090116F"/>
    <w:rsid w:val="00902E29"/>
    <w:rsid w:val="00907D23"/>
    <w:rsid w:val="00910854"/>
    <w:rsid w:val="00912BE7"/>
    <w:rsid w:val="009136ED"/>
    <w:rsid w:val="00913F28"/>
    <w:rsid w:val="00915DF5"/>
    <w:rsid w:val="00916589"/>
    <w:rsid w:val="00917AF1"/>
    <w:rsid w:val="009232F6"/>
    <w:rsid w:val="00923A22"/>
    <w:rsid w:val="00923CEB"/>
    <w:rsid w:val="0092443D"/>
    <w:rsid w:val="0092683D"/>
    <w:rsid w:val="00927C62"/>
    <w:rsid w:val="00930F09"/>
    <w:rsid w:val="009332CE"/>
    <w:rsid w:val="0093543F"/>
    <w:rsid w:val="00937285"/>
    <w:rsid w:val="0093783C"/>
    <w:rsid w:val="0094037D"/>
    <w:rsid w:val="00940F47"/>
    <w:rsid w:val="009418B7"/>
    <w:rsid w:val="0094204D"/>
    <w:rsid w:val="0094282E"/>
    <w:rsid w:val="00942E94"/>
    <w:rsid w:val="0094485D"/>
    <w:rsid w:val="00951844"/>
    <w:rsid w:val="00952829"/>
    <w:rsid w:val="009537FD"/>
    <w:rsid w:val="00953891"/>
    <w:rsid w:val="0095399B"/>
    <w:rsid w:val="009569A8"/>
    <w:rsid w:val="00956C5B"/>
    <w:rsid w:val="009576F5"/>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5589"/>
    <w:rsid w:val="00975CE8"/>
    <w:rsid w:val="009846B9"/>
    <w:rsid w:val="0098656A"/>
    <w:rsid w:val="009865A9"/>
    <w:rsid w:val="00987671"/>
    <w:rsid w:val="00987E30"/>
    <w:rsid w:val="00990250"/>
    <w:rsid w:val="00990ED6"/>
    <w:rsid w:val="00991038"/>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7756"/>
    <w:rsid w:val="009A7849"/>
    <w:rsid w:val="009B0A28"/>
    <w:rsid w:val="009B1189"/>
    <w:rsid w:val="009B13D8"/>
    <w:rsid w:val="009B2CDA"/>
    <w:rsid w:val="009B3659"/>
    <w:rsid w:val="009B4681"/>
    <w:rsid w:val="009B4C20"/>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0C83"/>
    <w:rsid w:val="00A03D35"/>
    <w:rsid w:val="00A049F8"/>
    <w:rsid w:val="00A05135"/>
    <w:rsid w:val="00A05329"/>
    <w:rsid w:val="00A0649A"/>
    <w:rsid w:val="00A06EC6"/>
    <w:rsid w:val="00A07F76"/>
    <w:rsid w:val="00A1393D"/>
    <w:rsid w:val="00A13E46"/>
    <w:rsid w:val="00A15D81"/>
    <w:rsid w:val="00A163D8"/>
    <w:rsid w:val="00A17134"/>
    <w:rsid w:val="00A1741A"/>
    <w:rsid w:val="00A2031C"/>
    <w:rsid w:val="00A30EC0"/>
    <w:rsid w:val="00A31453"/>
    <w:rsid w:val="00A32788"/>
    <w:rsid w:val="00A3386A"/>
    <w:rsid w:val="00A36339"/>
    <w:rsid w:val="00A375BB"/>
    <w:rsid w:val="00A4048A"/>
    <w:rsid w:val="00A40E3B"/>
    <w:rsid w:val="00A427E3"/>
    <w:rsid w:val="00A445BF"/>
    <w:rsid w:val="00A45981"/>
    <w:rsid w:val="00A4779B"/>
    <w:rsid w:val="00A50AE1"/>
    <w:rsid w:val="00A50FE6"/>
    <w:rsid w:val="00A510C2"/>
    <w:rsid w:val="00A51335"/>
    <w:rsid w:val="00A5309A"/>
    <w:rsid w:val="00A566C0"/>
    <w:rsid w:val="00A578F9"/>
    <w:rsid w:val="00A57B43"/>
    <w:rsid w:val="00A57DF0"/>
    <w:rsid w:val="00A60D05"/>
    <w:rsid w:val="00A6279B"/>
    <w:rsid w:val="00A6302C"/>
    <w:rsid w:val="00A645D4"/>
    <w:rsid w:val="00A65480"/>
    <w:rsid w:val="00A6672C"/>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79F"/>
    <w:rsid w:val="00A82DF8"/>
    <w:rsid w:val="00A83D79"/>
    <w:rsid w:val="00A84887"/>
    <w:rsid w:val="00A84D0E"/>
    <w:rsid w:val="00A8594F"/>
    <w:rsid w:val="00A85BF2"/>
    <w:rsid w:val="00A866EB"/>
    <w:rsid w:val="00A90BDE"/>
    <w:rsid w:val="00A92239"/>
    <w:rsid w:val="00A92D10"/>
    <w:rsid w:val="00A92FB4"/>
    <w:rsid w:val="00A961DA"/>
    <w:rsid w:val="00A962EE"/>
    <w:rsid w:val="00A97F96"/>
    <w:rsid w:val="00AA0924"/>
    <w:rsid w:val="00AA22E8"/>
    <w:rsid w:val="00AA355A"/>
    <w:rsid w:val="00AA4709"/>
    <w:rsid w:val="00AA5085"/>
    <w:rsid w:val="00AA5142"/>
    <w:rsid w:val="00AA593B"/>
    <w:rsid w:val="00AA5B6F"/>
    <w:rsid w:val="00AA5B9B"/>
    <w:rsid w:val="00AA5CA7"/>
    <w:rsid w:val="00AA5E89"/>
    <w:rsid w:val="00AA7267"/>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D0B45"/>
    <w:rsid w:val="00AD2EB1"/>
    <w:rsid w:val="00AD38E1"/>
    <w:rsid w:val="00AD3DCA"/>
    <w:rsid w:val="00AE0595"/>
    <w:rsid w:val="00AE1CFB"/>
    <w:rsid w:val="00AE1E36"/>
    <w:rsid w:val="00AE2FEE"/>
    <w:rsid w:val="00AE534E"/>
    <w:rsid w:val="00AE6DE5"/>
    <w:rsid w:val="00AE791D"/>
    <w:rsid w:val="00AF282A"/>
    <w:rsid w:val="00AF2A66"/>
    <w:rsid w:val="00AF4FC5"/>
    <w:rsid w:val="00AF5FF3"/>
    <w:rsid w:val="00AF6752"/>
    <w:rsid w:val="00AF6D56"/>
    <w:rsid w:val="00AF73E7"/>
    <w:rsid w:val="00AF76E6"/>
    <w:rsid w:val="00B01104"/>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1556"/>
    <w:rsid w:val="00B52526"/>
    <w:rsid w:val="00B54A46"/>
    <w:rsid w:val="00B56F92"/>
    <w:rsid w:val="00B57E73"/>
    <w:rsid w:val="00B60878"/>
    <w:rsid w:val="00B614B8"/>
    <w:rsid w:val="00B61EB3"/>
    <w:rsid w:val="00B628D3"/>
    <w:rsid w:val="00B66000"/>
    <w:rsid w:val="00B6671E"/>
    <w:rsid w:val="00B67016"/>
    <w:rsid w:val="00B670DB"/>
    <w:rsid w:val="00B71FC7"/>
    <w:rsid w:val="00B72EC3"/>
    <w:rsid w:val="00B7410E"/>
    <w:rsid w:val="00B7741C"/>
    <w:rsid w:val="00B77F21"/>
    <w:rsid w:val="00B80BCC"/>
    <w:rsid w:val="00B81063"/>
    <w:rsid w:val="00B81E95"/>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CC1"/>
    <w:rsid w:val="00BA6666"/>
    <w:rsid w:val="00BA6788"/>
    <w:rsid w:val="00BA77E6"/>
    <w:rsid w:val="00BB0D2D"/>
    <w:rsid w:val="00BB3499"/>
    <w:rsid w:val="00BB5C53"/>
    <w:rsid w:val="00BB7D4E"/>
    <w:rsid w:val="00BC255F"/>
    <w:rsid w:val="00BC2BC8"/>
    <w:rsid w:val="00BC373A"/>
    <w:rsid w:val="00BC3BE3"/>
    <w:rsid w:val="00BC3D88"/>
    <w:rsid w:val="00BC4203"/>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BAA"/>
    <w:rsid w:val="00BE3C51"/>
    <w:rsid w:val="00BE614A"/>
    <w:rsid w:val="00BE6D3D"/>
    <w:rsid w:val="00BE7E11"/>
    <w:rsid w:val="00BF054B"/>
    <w:rsid w:val="00BF13F9"/>
    <w:rsid w:val="00BF2351"/>
    <w:rsid w:val="00BF375A"/>
    <w:rsid w:val="00BF58E6"/>
    <w:rsid w:val="00BF5B84"/>
    <w:rsid w:val="00BF617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3191"/>
    <w:rsid w:val="00C24BE1"/>
    <w:rsid w:val="00C2547D"/>
    <w:rsid w:val="00C26702"/>
    <w:rsid w:val="00C27554"/>
    <w:rsid w:val="00C30D49"/>
    <w:rsid w:val="00C31057"/>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EBF"/>
    <w:rsid w:val="00CF519D"/>
    <w:rsid w:val="00CF5602"/>
    <w:rsid w:val="00CF5A41"/>
    <w:rsid w:val="00D0135F"/>
    <w:rsid w:val="00D01843"/>
    <w:rsid w:val="00D0223A"/>
    <w:rsid w:val="00D037B4"/>
    <w:rsid w:val="00D06F0A"/>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3FE4"/>
    <w:rsid w:val="00D6435A"/>
    <w:rsid w:val="00D64C3E"/>
    <w:rsid w:val="00D65E26"/>
    <w:rsid w:val="00D66182"/>
    <w:rsid w:val="00D6713B"/>
    <w:rsid w:val="00D67676"/>
    <w:rsid w:val="00D67D63"/>
    <w:rsid w:val="00D70A4C"/>
    <w:rsid w:val="00D71637"/>
    <w:rsid w:val="00D725A7"/>
    <w:rsid w:val="00D72DE2"/>
    <w:rsid w:val="00D73712"/>
    <w:rsid w:val="00D76A10"/>
    <w:rsid w:val="00D80484"/>
    <w:rsid w:val="00D8076C"/>
    <w:rsid w:val="00D80F91"/>
    <w:rsid w:val="00D815D7"/>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A7F5D"/>
    <w:rsid w:val="00DB1DFF"/>
    <w:rsid w:val="00DB2916"/>
    <w:rsid w:val="00DB3680"/>
    <w:rsid w:val="00DB3B28"/>
    <w:rsid w:val="00DB3C6D"/>
    <w:rsid w:val="00DB6798"/>
    <w:rsid w:val="00DC1556"/>
    <w:rsid w:val="00DC1DA2"/>
    <w:rsid w:val="00DC2AD1"/>
    <w:rsid w:val="00DC470C"/>
    <w:rsid w:val="00DC4B9A"/>
    <w:rsid w:val="00DC4E9F"/>
    <w:rsid w:val="00DC6A77"/>
    <w:rsid w:val="00DC73E6"/>
    <w:rsid w:val="00DC7C6E"/>
    <w:rsid w:val="00DD1F60"/>
    <w:rsid w:val="00DD496D"/>
    <w:rsid w:val="00DD503A"/>
    <w:rsid w:val="00DD707D"/>
    <w:rsid w:val="00DD71E0"/>
    <w:rsid w:val="00DE254F"/>
    <w:rsid w:val="00DE3B92"/>
    <w:rsid w:val="00DE6419"/>
    <w:rsid w:val="00DF1EAA"/>
    <w:rsid w:val="00DF2019"/>
    <w:rsid w:val="00DF6FDF"/>
    <w:rsid w:val="00E01D9B"/>
    <w:rsid w:val="00E02454"/>
    <w:rsid w:val="00E02A91"/>
    <w:rsid w:val="00E02CB1"/>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A5A"/>
    <w:rsid w:val="00E26C55"/>
    <w:rsid w:val="00E27921"/>
    <w:rsid w:val="00E306BE"/>
    <w:rsid w:val="00E34E60"/>
    <w:rsid w:val="00E368D5"/>
    <w:rsid w:val="00E368EC"/>
    <w:rsid w:val="00E4001B"/>
    <w:rsid w:val="00E44A86"/>
    <w:rsid w:val="00E4518E"/>
    <w:rsid w:val="00E45857"/>
    <w:rsid w:val="00E45C0C"/>
    <w:rsid w:val="00E5047B"/>
    <w:rsid w:val="00E5096C"/>
    <w:rsid w:val="00E50AD1"/>
    <w:rsid w:val="00E50C33"/>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538A"/>
    <w:rsid w:val="00E95F2A"/>
    <w:rsid w:val="00E9625A"/>
    <w:rsid w:val="00EA0CC5"/>
    <w:rsid w:val="00EA1FBF"/>
    <w:rsid w:val="00EA2B31"/>
    <w:rsid w:val="00EA45FF"/>
    <w:rsid w:val="00EA52A4"/>
    <w:rsid w:val="00EA5304"/>
    <w:rsid w:val="00EA5C4E"/>
    <w:rsid w:val="00EA7089"/>
    <w:rsid w:val="00EA76BC"/>
    <w:rsid w:val="00EB4206"/>
    <w:rsid w:val="00EB5263"/>
    <w:rsid w:val="00EB74F6"/>
    <w:rsid w:val="00EC0331"/>
    <w:rsid w:val="00EC0E86"/>
    <w:rsid w:val="00EC1F51"/>
    <w:rsid w:val="00EC2396"/>
    <w:rsid w:val="00EC23B9"/>
    <w:rsid w:val="00EC2E28"/>
    <w:rsid w:val="00EC5074"/>
    <w:rsid w:val="00EC6D66"/>
    <w:rsid w:val="00ED003B"/>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0E4"/>
    <w:rsid w:val="00F17AB7"/>
    <w:rsid w:val="00F20CCB"/>
    <w:rsid w:val="00F24641"/>
    <w:rsid w:val="00F2528C"/>
    <w:rsid w:val="00F26F33"/>
    <w:rsid w:val="00F276CC"/>
    <w:rsid w:val="00F27CF9"/>
    <w:rsid w:val="00F27EA3"/>
    <w:rsid w:val="00F30797"/>
    <w:rsid w:val="00F31A1C"/>
    <w:rsid w:val="00F323D4"/>
    <w:rsid w:val="00F33004"/>
    <w:rsid w:val="00F33A18"/>
    <w:rsid w:val="00F343B3"/>
    <w:rsid w:val="00F34D9A"/>
    <w:rsid w:val="00F34E0E"/>
    <w:rsid w:val="00F353EE"/>
    <w:rsid w:val="00F37800"/>
    <w:rsid w:val="00F37AD3"/>
    <w:rsid w:val="00F42092"/>
    <w:rsid w:val="00F420F1"/>
    <w:rsid w:val="00F42B95"/>
    <w:rsid w:val="00F43F04"/>
    <w:rsid w:val="00F44CFD"/>
    <w:rsid w:val="00F46916"/>
    <w:rsid w:val="00F470F8"/>
    <w:rsid w:val="00F51A55"/>
    <w:rsid w:val="00F527FA"/>
    <w:rsid w:val="00F52C9D"/>
    <w:rsid w:val="00F53898"/>
    <w:rsid w:val="00F541E2"/>
    <w:rsid w:val="00F556D2"/>
    <w:rsid w:val="00F6040E"/>
    <w:rsid w:val="00F608A3"/>
    <w:rsid w:val="00F60E3B"/>
    <w:rsid w:val="00F62FFF"/>
    <w:rsid w:val="00F641C6"/>
    <w:rsid w:val="00F65447"/>
    <w:rsid w:val="00F666EF"/>
    <w:rsid w:val="00F66AB4"/>
    <w:rsid w:val="00F67FAE"/>
    <w:rsid w:val="00F72263"/>
    <w:rsid w:val="00F742B9"/>
    <w:rsid w:val="00F7647E"/>
    <w:rsid w:val="00F76E4A"/>
    <w:rsid w:val="00F8099B"/>
    <w:rsid w:val="00F82D14"/>
    <w:rsid w:val="00F84070"/>
    <w:rsid w:val="00F84E2A"/>
    <w:rsid w:val="00F85D64"/>
    <w:rsid w:val="00F862D2"/>
    <w:rsid w:val="00F87669"/>
    <w:rsid w:val="00F90F15"/>
    <w:rsid w:val="00F94565"/>
    <w:rsid w:val="00F95C1D"/>
    <w:rsid w:val="00F97C5D"/>
    <w:rsid w:val="00FA0FCA"/>
    <w:rsid w:val="00FA1102"/>
    <w:rsid w:val="00FA1CD8"/>
    <w:rsid w:val="00FA2CC9"/>
    <w:rsid w:val="00FA2F7F"/>
    <w:rsid w:val="00FA519F"/>
    <w:rsid w:val="00FB33A9"/>
    <w:rsid w:val="00FB47D5"/>
    <w:rsid w:val="00FB7C6A"/>
    <w:rsid w:val="00FC00F7"/>
    <w:rsid w:val="00FC0715"/>
    <w:rsid w:val="00FC078C"/>
    <w:rsid w:val="00FC192E"/>
    <w:rsid w:val="00FC4FE3"/>
    <w:rsid w:val="00FC6BE6"/>
    <w:rsid w:val="00FC7839"/>
    <w:rsid w:val="00FD5D7D"/>
    <w:rsid w:val="00FD69F7"/>
    <w:rsid w:val="00FD6CD1"/>
    <w:rsid w:val="00FD710D"/>
    <w:rsid w:val="00FE0BF0"/>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73F7"/>
    <w:rsid w:val="00FF7D41"/>
    <w:rsid w:val="00FF7E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54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9614B-FCD7-4178-9B67-7B6163199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3183</TotalTime>
  <Pages>2</Pages>
  <Words>614</Words>
  <Characters>3506</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LG</cp:lastModifiedBy>
  <cp:revision>204</cp:revision>
  <dcterms:created xsi:type="dcterms:W3CDTF">2016-05-12T03:16:00Z</dcterms:created>
  <dcterms:modified xsi:type="dcterms:W3CDTF">2017-01-07T00:53:00Z</dcterms:modified>
</cp:coreProperties>
</file>